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Tel.: 023/392-274, 392-203</w:t>
      </w: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KLASA: 007-04/25-01/03</w:t>
      </w: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URBROJ: 2198-1-24-25-4</w:t>
      </w: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Galovac, 25. ožujka 2025. godine</w:t>
      </w:r>
    </w:p>
    <w:p w:rsidR="009C2592" w:rsidRDefault="009C2592" w:rsidP="009C2592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9C2592" w:rsidRDefault="009C2592" w:rsidP="009C2592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33. SJEDNICE ŠKOLSKOG ODBORA</w:t>
      </w:r>
    </w:p>
    <w:p w:rsidR="009C2592" w:rsidRDefault="009C2592" w:rsidP="009C2592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</w:p>
    <w:p w:rsidR="009C2592" w:rsidRPr="00E41703" w:rsidRDefault="009C2592" w:rsidP="009C2592">
      <w:pPr>
        <w:pStyle w:val="Bezproreda"/>
        <w:rPr>
          <w:rFonts w:ascii="Cambria" w:hAnsi="Cambria"/>
          <w:b/>
          <w:sz w:val="22"/>
          <w:szCs w:val="22"/>
        </w:rPr>
      </w:pPr>
      <w:r w:rsidRPr="00E41703">
        <w:rPr>
          <w:rFonts w:ascii="Cambria" w:hAnsi="Cambria"/>
          <w:b/>
          <w:sz w:val="22"/>
          <w:szCs w:val="22"/>
        </w:rPr>
        <w:t>D N E V N I   R E D:</w:t>
      </w:r>
    </w:p>
    <w:p w:rsidR="009C2592" w:rsidRPr="00F43563" w:rsidRDefault="009C2592" w:rsidP="009C2592">
      <w:pPr>
        <w:pStyle w:val="Bezproreda"/>
        <w:rPr>
          <w:rFonts w:ascii="Cambria" w:hAnsi="Cambria" w:cs="Arial"/>
          <w:b/>
          <w:sz w:val="22"/>
          <w:szCs w:val="22"/>
        </w:rPr>
      </w:pPr>
    </w:p>
    <w:p w:rsidR="009C2592" w:rsidRPr="001E044B" w:rsidRDefault="009C2592" w:rsidP="009C2592">
      <w:pPr>
        <w:pStyle w:val="Odlomakpopisa"/>
        <w:numPr>
          <w:ilvl w:val="0"/>
          <w:numId w:val="2"/>
        </w:numPr>
        <w:rPr>
          <w:rFonts w:ascii="Cambria" w:hAnsi="Cambria"/>
          <w:b/>
        </w:rPr>
      </w:pPr>
      <w:r w:rsidRPr="001E044B">
        <w:rPr>
          <w:rFonts w:ascii="Cambria" w:hAnsi="Cambria"/>
          <w:b/>
        </w:rPr>
        <w:t>Usvajanje zapisnika sa 32. sjednice od 07.03.2025.</w:t>
      </w:r>
    </w:p>
    <w:p w:rsidR="009C2592" w:rsidRDefault="009C2592" w:rsidP="009C2592">
      <w:pPr>
        <w:pStyle w:val="Odlomakpopisa"/>
        <w:numPr>
          <w:ilvl w:val="0"/>
          <w:numId w:val="2"/>
        </w:numPr>
        <w:rPr>
          <w:rFonts w:ascii="Cambria" w:hAnsi="Cambria"/>
          <w:b/>
        </w:rPr>
      </w:pPr>
      <w:r w:rsidRPr="001E044B">
        <w:rPr>
          <w:rFonts w:ascii="Cambria" w:hAnsi="Cambria"/>
          <w:b/>
        </w:rPr>
        <w:t>Usvajanje Izvještaja o izvršenju financijskog plana za 202</w:t>
      </w:r>
      <w:r>
        <w:rPr>
          <w:rFonts w:ascii="Cambria" w:hAnsi="Cambria"/>
          <w:b/>
        </w:rPr>
        <w:t>4</w:t>
      </w:r>
      <w:r w:rsidRPr="001E044B">
        <w:rPr>
          <w:rFonts w:ascii="Cambria" w:hAnsi="Cambria"/>
          <w:b/>
        </w:rPr>
        <w:t xml:space="preserve">. godinu </w:t>
      </w:r>
    </w:p>
    <w:p w:rsidR="009C2592" w:rsidRPr="001E044B" w:rsidRDefault="009C2592" w:rsidP="009C2592">
      <w:pPr>
        <w:pStyle w:val="Odlomakpopisa"/>
        <w:numPr>
          <w:ilvl w:val="0"/>
          <w:numId w:val="2"/>
        </w:numPr>
        <w:rPr>
          <w:rFonts w:ascii="Cambria" w:hAnsi="Cambria"/>
          <w:b/>
        </w:rPr>
      </w:pPr>
      <w:r w:rsidRPr="001E044B">
        <w:rPr>
          <w:rFonts w:ascii="Cambria" w:hAnsi="Cambria"/>
          <w:b/>
        </w:rPr>
        <w:t xml:space="preserve">Ostala pitanja.   </w:t>
      </w:r>
    </w:p>
    <w:p w:rsidR="009C2592" w:rsidRPr="007E173F" w:rsidRDefault="009C2592" w:rsidP="009C2592">
      <w:pPr>
        <w:rPr>
          <w:rFonts w:ascii="Cambria" w:hAnsi="Cambria"/>
          <w:b/>
        </w:rPr>
      </w:pPr>
      <w:r w:rsidRPr="007E173F">
        <w:rPr>
          <w:rFonts w:ascii="Cambria" w:hAnsi="Cambria"/>
          <w:b/>
        </w:rPr>
        <w:t xml:space="preserve">       </w:t>
      </w:r>
    </w:p>
    <w:p w:rsidR="009C2592" w:rsidRDefault="009C2592" w:rsidP="009C2592">
      <w:pPr>
        <w:pStyle w:val="Bezproreda"/>
        <w:rPr>
          <w:rFonts w:ascii="Cambria" w:hAnsi="Cambria"/>
          <w:b/>
          <w:sz w:val="22"/>
        </w:rPr>
      </w:pP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25. ožujka 2025. godine.</w:t>
      </w:r>
    </w:p>
    <w:p w:rsidR="009C2592" w:rsidRDefault="009C2592" w:rsidP="009C2592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sa 32. sjednice od </w:t>
      </w:r>
      <w:r>
        <w:rPr>
          <w:rFonts w:ascii="Cambria" w:hAnsi="Cambria"/>
          <w:sz w:val="22"/>
        </w:rPr>
        <w:t>07. ožujka 2025</w:t>
      </w:r>
      <w:r>
        <w:rPr>
          <w:rFonts w:ascii="Cambria" w:hAnsi="Cambria"/>
          <w:sz w:val="22"/>
          <w:szCs w:val="22"/>
        </w:rPr>
        <w:t>. godine.</w:t>
      </w:r>
    </w:p>
    <w:p w:rsidR="009C2592" w:rsidRDefault="009C2592" w:rsidP="009C2592">
      <w:pPr>
        <w:pStyle w:val="Bezproreda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Donesena je odluka o usvajanju Izvještaja o izvršenju financijskog plana za 2024</w:t>
      </w:r>
      <w:r>
        <w:rPr>
          <w:rFonts w:ascii="Cambria" w:hAnsi="Cambria"/>
          <w:sz w:val="22"/>
        </w:rPr>
        <w:t>.</w:t>
      </w: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rPr>
          <w:rFonts w:ascii="Cambria" w:hAnsi="Cambria"/>
          <w:sz w:val="22"/>
          <w:szCs w:val="22"/>
        </w:rPr>
      </w:pPr>
    </w:p>
    <w:p w:rsidR="009C2592" w:rsidRDefault="009C2592" w:rsidP="009C2592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9C2592" w:rsidRDefault="009C2592" w:rsidP="009C2592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9C2592" w:rsidRDefault="009C2592" w:rsidP="009C2592">
      <w:pPr>
        <w:pStyle w:val="Bezproreda"/>
        <w:rPr>
          <w:rFonts w:ascii="Cambria" w:hAnsi="Cambria"/>
        </w:rPr>
      </w:pP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36FD8"/>
    <w:multiLevelType w:val="hybridMultilevel"/>
    <w:tmpl w:val="D15405D2"/>
    <w:lvl w:ilvl="0" w:tplc="1A6C2A52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6" w:hanging="360"/>
      </w:pPr>
    </w:lvl>
    <w:lvl w:ilvl="2" w:tplc="041A001B" w:tentative="1">
      <w:start w:val="1"/>
      <w:numFmt w:val="lowerRoman"/>
      <w:lvlText w:val="%3."/>
      <w:lvlJc w:val="right"/>
      <w:pPr>
        <w:ind w:left="2016" w:hanging="180"/>
      </w:pPr>
    </w:lvl>
    <w:lvl w:ilvl="3" w:tplc="041A000F" w:tentative="1">
      <w:start w:val="1"/>
      <w:numFmt w:val="decimal"/>
      <w:lvlText w:val="%4."/>
      <w:lvlJc w:val="left"/>
      <w:pPr>
        <w:ind w:left="2736" w:hanging="360"/>
      </w:pPr>
    </w:lvl>
    <w:lvl w:ilvl="4" w:tplc="041A0019" w:tentative="1">
      <w:start w:val="1"/>
      <w:numFmt w:val="lowerLetter"/>
      <w:lvlText w:val="%5."/>
      <w:lvlJc w:val="left"/>
      <w:pPr>
        <w:ind w:left="3456" w:hanging="360"/>
      </w:pPr>
    </w:lvl>
    <w:lvl w:ilvl="5" w:tplc="041A001B" w:tentative="1">
      <w:start w:val="1"/>
      <w:numFmt w:val="lowerRoman"/>
      <w:lvlText w:val="%6."/>
      <w:lvlJc w:val="right"/>
      <w:pPr>
        <w:ind w:left="4176" w:hanging="180"/>
      </w:pPr>
    </w:lvl>
    <w:lvl w:ilvl="6" w:tplc="041A000F" w:tentative="1">
      <w:start w:val="1"/>
      <w:numFmt w:val="decimal"/>
      <w:lvlText w:val="%7."/>
      <w:lvlJc w:val="left"/>
      <w:pPr>
        <w:ind w:left="4896" w:hanging="360"/>
      </w:pPr>
    </w:lvl>
    <w:lvl w:ilvl="7" w:tplc="041A0019" w:tentative="1">
      <w:start w:val="1"/>
      <w:numFmt w:val="lowerLetter"/>
      <w:lvlText w:val="%8."/>
      <w:lvlJc w:val="left"/>
      <w:pPr>
        <w:ind w:left="5616" w:hanging="360"/>
      </w:pPr>
    </w:lvl>
    <w:lvl w:ilvl="8" w:tplc="041A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92"/>
    <w:rsid w:val="00910A79"/>
    <w:rsid w:val="009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2CA9B-3940-4302-A8E2-999C3FC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C259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C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2025-04-01T08:43:00Z</dcterms:created>
  <dcterms:modified xsi:type="dcterms:W3CDTF">2025-04-01T08:43:00Z</dcterms:modified>
</cp:coreProperties>
</file>