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</w:p>
    <w:p w:rsidR="00A10F18" w:rsidRPr="00BC06B7" w:rsidRDefault="00A10F18" w:rsidP="00A10F18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>KLASA: 007-04/24-01/08</w:t>
      </w:r>
    </w:p>
    <w:p w:rsidR="00A10F18" w:rsidRPr="00BC06B7" w:rsidRDefault="00A10F18" w:rsidP="00A10F18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>URBROJ: 2198-1-24-24-</w:t>
      </w:r>
      <w:r>
        <w:rPr>
          <w:rFonts w:ascii="Cambria" w:hAnsi="Cambria"/>
          <w:sz w:val="22"/>
          <w:szCs w:val="22"/>
        </w:rPr>
        <w:t>10</w:t>
      </w:r>
    </w:p>
    <w:p w:rsidR="00A10F18" w:rsidRPr="00BC06B7" w:rsidRDefault="00A10F18" w:rsidP="00A10F18">
      <w:pPr>
        <w:pStyle w:val="Bezproreda"/>
        <w:rPr>
          <w:rFonts w:ascii="Cambria" w:hAnsi="Cambria"/>
          <w:sz w:val="22"/>
          <w:szCs w:val="22"/>
        </w:rPr>
      </w:pPr>
      <w:r w:rsidRPr="00BC06B7">
        <w:rPr>
          <w:rFonts w:ascii="Cambria" w:hAnsi="Cambria"/>
          <w:sz w:val="22"/>
          <w:szCs w:val="22"/>
        </w:rPr>
        <w:t>Galovac, 07. listopada 2024. godine</w:t>
      </w:r>
    </w:p>
    <w:p w:rsidR="00A10F18" w:rsidRDefault="00A10F18" w:rsidP="00A10F1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10F18" w:rsidRDefault="00A10F18" w:rsidP="00A10F18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</w:p>
    <w:p w:rsidR="00A10F18" w:rsidRDefault="00A10F18" w:rsidP="00A10F18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28. SJEDNICE ŠKOLSKOG ODBORA</w:t>
      </w:r>
    </w:p>
    <w:p w:rsidR="00A10F18" w:rsidRDefault="00A10F18" w:rsidP="00A10F18">
      <w:pPr>
        <w:pStyle w:val="Bezproreda"/>
        <w:jc w:val="center"/>
        <w:rPr>
          <w:rFonts w:ascii="Cambria" w:hAnsi="Cambria"/>
          <w:b/>
          <w:sz w:val="22"/>
          <w:szCs w:val="22"/>
        </w:rPr>
      </w:pPr>
    </w:p>
    <w:p w:rsidR="00A10F18" w:rsidRPr="00E60BBA" w:rsidRDefault="00A10F18" w:rsidP="00A10F18">
      <w:pPr>
        <w:pStyle w:val="Bezproreda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D N E V N I   R E D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Usvajanje zapisnika sa 27. sjednice od 23. srpnja 2024.,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Razmatranje i usvajanje prijedloga Školskog kurikuluma za tekuću školsku godinu 2024./2025.,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Razmatranje i usvajanje prijedloga Godišnjeg plana i programa škole za tekuću školsku godinu 2024./2025.,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Godišnje izvješće o stanju sigurnosti, provođenju preventivnih programa te mjerama poduzetim u cilju zaštite prava učenika u prošloj školskoj godini 2023./2024.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Podsjećanje na Pravilnik o načinu postupanja odgojno-obrazovnih radnika školskih ustanova u poduzimanju mjera zaštite prava učenika te prijave svakog kršenja tih prava nadležnim tijelima (NN 132/13),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Podsjećanje na Protokol o postupanju u slučajevima nasilja (VRH 2004.),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Podsjećanje na Protokol o postupanju u slučaju seksualnog nasilja (VRH, NN 70/2018),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Obavijest o nacionalnim ispitima u osnovnim školama RH, koje će provesti Nacionalni centar za vanjsko vrednovanje obrazovanja u ovoj školskoj godini,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Usvajanje Pravilnika o kućnom redu,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Donošenje odluke o pokretanju jednostavne nabave za izradu projektno-tehnič</w:t>
      </w:r>
      <w:bookmarkStart w:id="0" w:name="_GoBack"/>
      <w:bookmarkEnd w:id="0"/>
      <w:r w:rsidRPr="009D7A76">
        <w:rPr>
          <w:rFonts w:ascii="Cambria" w:hAnsi="Cambria"/>
          <w:b/>
          <w:sz w:val="22"/>
        </w:rPr>
        <w:t>ke dokumentacije za dogradnju školske zgrade i izgradnju dvorane u sklopu Matične škole Galovac,</w:t>
      </w:r>
    </w:p>
    <w:p w:rsidR="00A10F18" w:rsidRPr="009D7A76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Usvajanje Prijedloga Financijskog plana za 2025. i Projekcije za 2026. i 2027. godinu,</w:t>
      </w:r>
    </w:p>
    <w:p w:rsidR="00A10F18" w:rsidRDefault="00A10F18" w:rsidP="007024AE">
      <w:pPr>
        <w:pStyle w:val="Bezproreda"/>
        <w:numPr>
          <w:ilvl w:val="0"/>
          <w:numId w:val="2"/>
        </w:numPr>
        <w:jc w:val="both"/>
        <w:rPr>
          <w:rFonts w:ascii="Cambria" w:hAnsi="Cambria"/>
          <w:b/>
          <w:sz w:val="22"/>
        </w:rPr>
      </w:pPr>
      <w:r w:rsidRPr="009D7A76">
        <w:rPr>
          <w:rFonts w:ascii="Cambria" w:hAnsi="Cambria"/>
          <w:b/>
          <w:sz w:val="22"/>
        </w:rPr>
        <w:t>Ostala pitanja.</w:t>
      </w:r>
    </w:p>
    <w:p w:rsidR="00A10F18" w:rsidRPr="009D7A76" w:rsidRDefault="00A10F18" w:rsidP="007024AE">
      <w:pPr>
        <w:pStyle w:val="Bezproreda"/>
        <w:jc w:val="both"/>
        <w:rPr>
          <w:rFonts w:ascii="Cambria" w:hAnsi="Cambria"/>
          <w:b/>
          <w:sz w:val="22"/>
        </w:rPr>
      </w:pPr>
    </w:p>
    <w:p w:rsidR="00A10F18" w:rsidRDefault="00A10F18" w:rsidP="00A10F18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07. listopada 2024. godine.</w:t>
      </w:r>
    </w:p>
    <w:p w:rsidR="00A10F18" w:rsidRDefault="00A10F18" w:rsidP="00A10F18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A10F18" w:rsidRDefault="00A10F18" w:rsidP="00A10F1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27. sjednice od </w:t>
      </w:r>
      <w:r>
        <w:rPr>
          <w:rFonts w:ascii="Cambria" w:hAnsi="Cambria"/>
          <w:sz w:val="22"/>
        </w:rPr>
        <w:t xml:space="preserve">23. srpnja </w:t>
      </w:r>
      <w:r>
        <w:rPr>
          <w:rFonts w:ascii="Cambria" w:hAnsi="Cambria"/>
          <w:sz w:val="22"/>
          <w:szCs w:val="22"/>
        </w:rPr>
        <w:t>2024. godine.</w:t>
      </w:r>
    </w:p>
    <w:p w:rsidR="00A10F18" w:rsidRPr="00BC06B7" w:rsidRDefault="00A10F18" w:rsidP="00A10F18">
      <w:pPr>
        <w:pStyle w:val="Bezproreda"/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BC06B7">
        <w:rPr>
          <w:rFonts w:ascii="Cambria" w:hAnsi="Cambria"/>
          <w:sz w:val="22"/>
        </w:rPr>
        <w:t>prijedloga Školskog kurikuluma za tekuću školsku godinu 2024./2025.</w:t>
      </w:r>
    </w:p>
    <w:p w:rsidR="00A10F18" w:rsidRDefault="00A10F18" w:rsidP="00A10F1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BC06B7">
        <w:rPr>
          <w:rFonts w:ascii="Cambria" w:hAnsi="Cambria"/>
          <w:sz w:val="22"/>
        </w:rPr>
        <w:t>prijedloga Godišnjeg plana i programa škole za tekuću školsku godinu 2024./2025.</w:t>
      </w:r>
    </w:p>
    <w:p w:rsidR="00A10F18" w:rsidRPr="00BC06B7" w:rsidRDefault="00A10F18" w:rsidP="00A10F1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BC06B7">
        <w:rPr>
          <w:rFonts w:ascii="Cambria" w:hAnsi="Cambria"/>
          <w:sz w:val="22"/>
        </w:rPr>
        <w:t>Pravilnika o kućnom redu</w:t>
      </w:r>
      <w:r>
        <w:rPr>
          <w:rFonts w:ascii="Cambria" w:hAnsi="Cambria"/>
          <w:sz w:val="22"/>
        </w:rPr>
        <w:t>.</w:t>
      </w:r>
    </w:p>
    <w:p w:rsidR="00A10F18" w:rsidRPr="00BC06B7" w:rsidRDefault="00A10F18" w:rsidP="00A10F18">
      <w:pPr>
        <w:pStyle w:val="Bezproreda"/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</w:t>
      </w:r>
      <w:r w:rsidRPr="00BC06B7">
        <w:rPr>
          <w:rFonts w:ascii="Cambria" w:hAnsi="Cambria"/>
          <w:sz w:val="22"/>
        </w:rPr>
        <w:t>pokretanju jednostavne nabave za izradu projektno-tehničke dokumentacije za dogradnju školske zgrade i izgradnju dvorane u sklopu Matične škole Galovac</w:t>
      </w:r>
      <w:r>
        <w:rPr>
          <w:rFonts w:ascii="Cambria" w:hAnsi="Cambria"/>
          <w:sz w:val="22"/>
        </w:rPr>
        <w:t>.</w:t>
      </w:r>
    </w:p>
    <w:p w:rsidR="00A10F18" w:rsidRDefault="00A10F18" w:rsidP="00A10F18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</w:t>
      </w:r>
      <w:r>
        <w:rPr>
          <w:rFonts w:ascii="Cambria" w:hAnsi="Cambria" w:cs="Arial"/>
          <w:sz w:val="22"/>
        </w:rPr>
        <w:t xml:space="preserve">svajanju </w:t>
      </w:r>
      <w:r w:rsidRPr="00BC06B7">
        <w:rPr>
          <w:rFonts w:ascii="Cambria" w:hAnsi="Cambria"/>
          <w:sz w:val="22"/>
        </w:rPr>
        <w:t>Prijedloga Financijskog plana za 2025. i Projekcije za 2026. i 2027. godinu</w:t>
      </w:r>
      <w:r>
        <w:rPr>
          <w:rFonts w:ascii="Cambria" w:hAnsi="Cambria"/>
          <w:sz w:val="22"/>
        </w:rPr>
        <w:t>.</w:t>
      </w:r>
    </w:p>
    <w:p w:rsidR="00A10F18" w:rsidRDefault="00A10F18" w:rsidP="00A10F18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910A79" w:rsidRPr="00A10F18" w:rsidRDefault="00A10F18" w:rsidP="00A10F18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sectPr w:rsidR="00910A79" w:rsidRPr="00A10F18" w:rsidSect="002F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4D58"/>
    <w:multiLevelType w:val="hybridMultilevel"/>
    <w:tmpl w:val="68CCB2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1"/>
    <w:rsid w:val="00400091"/>
    <w:rsid w:val="007024AE"/>
    <w:rsid w:val="00910A79"/>
    <w:rsid w:val="00A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6CA78-203E-4F39-A14D-0B768B4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00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dcterms:created xsi:type="dcterms:W3CDTF">2024-10-29T11:21:00Z</dcterms:created>
  <dcterms:modified xsi:type="dcterms:W3CDTF">2024-11-15T07:18:00Z</dcterms:modified>
</cp:coreProperties>
</file>